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ADC8" w14:textId="77777777" w:rsidR="00F77588" w:rsidRDefault="00F77588" w:rsidP="00F77588"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云南农业大学</w:t>
      </w:r>
    </w:p>
    <w:p w14:paraId="4A397DA4" w14:textId="77777777" w:rsidR="00F77588" w:rsidRDefault="00F77588" w:rsidP="00F77588">
      <w:pPr>
        <w:jc w:val="center"/>
        <w:rPr>
          <w:rFonts w:ascii="仿宋_GB2312" w:eastAsia="仿宋_GB2312" w:hAnsi="Arial" w:cs="Arial"/>
          <w:b/>
          <w:bCs/>
          <w:sz w:val="22"/>
          <w:szCs w:val="26"/>
        </w:rPr>
      </w:pPr>
      <w:r>
        <w:rPr>
          <w:rFonts w:ascii="仿宋_GB2312" w:eastAsia="仿宋_GB2312" w:hint="eastAsia"/>
          <w:b/>
          <w:sz w:val="36"/>
          <w:szCs w:val="36"/>
        </w:rPr>
        <w:t>勤工助学工作日志</w:t>
      </w:r>
    </w:p>
    <w:p w14:paraId="1A95C7F5" w14:textId="77777777" w:rsidR="00F77588" w:rsidRDefault="00F77588" w:rsidP="00F77588">
      <w:pPr>
        <w:jc w:val="left"/>
        <w:rPr>
          <w:rFonts w:ascii="仿宋_GB2312" w:eastAsia="仿宋_GB2312" w:hAnsi="Arial" w:cs="Arial"/>
          <w:b/>
          <w:bCs/>
          <w:sz w:val="22"/>
          <w:szCs w:val="26"/>
          <w:u w:val="dotted"/>
        </w:rPr>
      </w:pPr>
      <w:r>
        <w:rPr>
          <w:rFonts w:ascii="仿宋_GB2312" w:eastAsia="仿宋_GB2312" w:hAnsi="Arial" w:cs="Arial" w:hint="eastAsia"/>
          <w:b/>
          <w:bCs/>
          <w:sz w:val="22"/>
          <w:szCs w:val="26"/>
        </w:rPr>
        <w:t>姓名</w:t>
      </w:r>
      <w:r>
        <w:rPr>
          <w:rFonts w:ascii="仿宋_GB2312" w:eastAsia="仿宋_GB2312" w:hAnsi="Arial" w:cs="Arial"/>
          <w:b/>
          <w:bCs/>
          <w:sz w:val="22"/>
          <w:szCs w:val="26"/>
        </w:rPr>
        <w:t xml:space="preserve">: </w:t>
      </w:r>
      <w:r>
        <w:rPr>
          <w:rFonts w:ascii="仿宋_GB2312" w:eastAsia="仿宋_GB2312" w:hAnsi="Arial" w:cs="Arial"/>
          <w:b/>
          <w:bCs/>
          <w:sz w:val="22"/>
          <w:szCs w:val="26"/>
          <w:u w:val="single"/>
        </w:rPr>
        <w:t xml:space="preserve">           </w:t>
      </w:r>
      <w:r>
        <w:rPr>
          <w:rFonts w:ascii="仿宋_GB2312" w:eastAsia="仿宋_GB2312" w:hAnsi="Arial" w:cs="Arial"/>
          <w:b/>
          <w:bCs/>
          <w:sz w:val="22"/>
          <w:szCs w:val="26"/>
          <w:u w:val="single"/>
        </w:rPr>
        <w:tab/>
      </w:r>
      <w:r>
        <w:rPr>
          <w:rFonts w:ascii="仿宋_GB2312" w:eastAsia="仿宋_GB2312" w:hAnsi="Arial" w:cs="Arial"/>
          <w:b/>
          <w:bCs/>
          <w:sz w:val="22"/>
          <w:szCs w:val="26"/>
        </w:rPr>
        <w:tab/>
      </w:r>
      <w:r>
        <w:rPr>
          <w:rFonts w:ascii="仿宋_GB2312" w:eastAsia="仿宋_GB2312" w:hAnsi="Arial" w:cs="Arial" w:hint="eastAsia"/>
          <w:b/>
          <w:bCs/>
          <w:sz w:val="22"/>
          <w:szCs w:val="26"/>
        </w:rPr>
        <w:t>学号</w:t>
      </w:r>
      <w:r>
        <w:rPr>
          <w:rFonts w:ascii="仿宋_GB2312" w:eastAsia="仿宋_GB2312" w:hAnsi="Arial" w:cs="Arial"/>
          <w:b/>
          <w:bCs/>
          <w:sz w:val="22"/>
          <w:szCs w:val="26"/>
        </w:rPr>
        <w:t xml:space="preserve">: </w:t>
      </w:r>
      <w:r>
        <w:rPr>
          <w:rFonts w:ascii="仿宋_GB2312" w:eastAsia="仿宋_GB2312" w:hAnsi="Arial" w:cs="Arial"/>
          <w:b/>
          <w:bCs/>
          <w:sz w:val="22"/>
          <w:szCs w:val="26"/>
          <w:u w:val="single"/>
        </w:rPr>
        <w:t xml:space="preserve">                 </w:t>
      </w:r>
      <w:r>
        <w:rPr>
          <w:rFonts w:ascii="仿宋_GB2312" w:eastAsia="仿宋_GB2312" w:hAnsi="Arial" w:cs="Arial"/>
          <w:b/>
          <w:bCs/>
          <w:sz w:val="22"/>
          <w:szCs w:val="26"/>
        </w:rPr>
        <w:t xml:space="preserve">     </w:t>
      </w:r>
      <w:r>
        <w:rPr>
          <w:rFonts w:ascii="仿宋_GB2312" w:eastAsia="仿宋_GB2312" w:hAnsi="Arial" w:cs="Arial" w:hint="eastAsia"/>
          <w:b/>
          <w:bCs/>
          <w:sz w:val="22"/>
          <w:szCs w:val="26"/>
        </w:rPr>
        <w:t>部门</w:t>
      </w:r>
      <w:r>
        <w:rPr>
          <w:rFonts w:ascii="仿宋_GB2312" w:eastAsia="仿宋_GB2312" w:hAnsi="Arial" w:cs="Arial"/>
          <w:b/>
          <w:bCs/>
          <w:sz w:val="22"/>
          <w:szCs w:val="26"/>
        </w:rPr>
        <w:t xml:space="preserve">: </w:t>
      </w:r>
      <w:r>
        <w:rPr>
          <w:rFonts w:ascii="仿宋_GB2312" w:eastAsia="仿宋_GB2312" w:hAnsi="Arial" w:cs="Arial"/>
          <w:b/>
          <w:bCs/>
          <w:sz w:val="22"/>
          <w:szCs w:val="26"/>
          <w:u w:val="single"/>
        </w:rPr>
        <w:t xml:space="preserve">                </w:t>
      </w:r>
    </w:p>
    <w:p w14:paraId="7F24D180" w14:textId="77777777" w:rsidR="00F77588" w:rsidRDefault="00F77588" w:rsidP="00F77588">
      <w:pPr>
        <w:jc w:val="left"/>
        <w:rPr>
          <w:rFonts w:ascii="仿宋_GB2312" w:eastAsia="仿宋_GB2312" w:hAnsi="Arial" w:cs="Arial"/>
          <w:b/>
          <w:bCs/>
          <w:sz w:val="22"/>
          <w:szCs w:val="26"/>
        </w:rPr>
      </w:pPr>
    </w:p>
    <w:p w14:paraId="428610FD" w14:textId="77777777" w:rsidR="00F77588" w:rsidRDefault="00F77588" w:rsidP="00F77588">
      <w:pPr>
        <w:jc w:val="left"/>
        <w:rPr>
          <w:rFonts w:ascii="仿宋_GB2312" w:eastAsia="仿宋_GB2312" w:hAnsi="Arial" w:cs="Arial"/>
          <w:b/>
          <w:bCs/>
          <w:sz w:val="22"/>
          <w:szCs w:val="26"/>
        </w:rPr>
      </w:pPr>
      <w:r>
        <w:rPr>
          <w:rFonts w:ascii="仿宋_GB2312" w:eastAsia="仿宋_GB2312" w:hAnsi="Arial" w:cs="Arial" w:hint="eastAsia"/>
          <w:b/>
          <w:bCs/>
          <w:sz w:val="22"/>
          <w:szCs w:val="26"/>
        </w:rPr>
        <w:t>用人部门负责人</w:t>
      </w:r>
      <w:r>
        <w:rPr>
          <w:rFonts w:ascii="仿宋_GB2312" w:eastAsia="仿宋_GB2312" w:hAnsi="Arial" w:cs="Arial"/>
          <w:b/>
          <w:bCs/>
          <w:sz w:val="22"/>
          <w:szCs w:val="26"/>
        </w:rPr>
        <w:t xml:space="preserve">: </w:t>
      </w:r>
      <w:r>
        <w:rPr>
          <w:rFonts w:ascii="仿宋_GB2312" w:eastAsia="仿宋_GB2312" w:hAnsi="Arial" w:cs="Arial"/>
          <w:b/>
          <w:bCs/>
          <w:sz w:val="22"/>
          <w:szCs w:val="26"/>
          <w:u w:val="single"/>
        </w:rPr>
        <w:t xml:space="preserve">                   </w:t>
      </w:r>
      <w:r>
        <w:rPr>
          <w:rFonts w:ascii="仿宋_GB2312" w:eastAsia="仿宋_GB2312" w:hAnsi="Arial" w:cs="Arial"/>
          <w:b/>
          <w:bCs/>
          <w:sz w:val="22"/>
          <w:szCs w:val="26"/>
        </w:rPr>
        <w:t xml:space="preserve">    </w:t>
      </w:r>
      <w:r>
        <w:rPr>
          <w:rFonts w:ascii="仿宋_GB2312" w:eastAsia="仿宋_GB2312" w:hAnsi="Arial" w:cs="Arial" w:hint="eastAsia"/>
          <w:b/>
          <w:bCs/>
          <w:sz w:val="22"/>
          <w:szCs w:val="26"/>
        </w:rPr>
        <w:t>服务周期</w:t>
      </w:r>
      <w:r>
        <w:rPr>
          <w:rFonts w:ascii="仿宋_GB2312" w:eastAsia="仿宋_GB2312" w:hAnsi="Arial" w:cs="Arial"/>
          <w:b/>
          <w:bCs/>
          <w:sz w:val="22"/>
          <w:szCs w:val="26"/>
        </w:rPr>
        <w:t xml:space="preserve">: </w:t>
      </w:r>
      <w:r>
        <w:rPr>
          <w:rFonts w:ascii="仿宋_GB2312" w:eastAsia="仿宋_GB2312" w:hAnsi="Arial" w:cs="Arial"/>
          <w:b/>
          <w:bCs/>
          <w:sz w:val="22"/>
          <w:szCs w:val="26"/>
          <w:u w:val="single"/>
        </w:rPr>
        <w:t xml:space="preserve">                      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78"/>
        <w:gridCol w:w="1142"/>
      </w:tblGrid>
      <w:tr w:rsidR="00F77588" w14:paraId="619E0AE2" w14:textId="77777777" w:rsidTr="00F24E25">
        <w:trPr>
          <w:trHeight w:val="546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8C8F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 w:hint="eastAsia"/>
                <w:bCs/>
                <w:sz w:val="22"/>
              </w:rPr>
              <w:t>日期</w:t>
            </w:r>
          </w:p>
        </w:tc>
        <w:tc>
          <w:tcPr>
            <w:tcW w:w="7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0AD7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 w:hint="eastAsia"/>
                <w:bCs/>
                <w:sz w:val="22"/>
              </w:rPr>
              <w:t>主要工作内容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991E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 w:hint="eastAsia"/>
                <w:bCs/>
                <w:sz w:val="22"/>
              </w:rPr>
              <w:t>当日工作小时数</w:t>
            </w:r>
          </w:p>
        </w:tc>
      </w:tr>
      <w:tr w:rsidR="00F77588" w14:paraId="3D71B38A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146B07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A6BD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672A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21D2EFA5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018395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CBCA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C3FF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07611286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4056E6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73BF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3716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45F5201D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1055C1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4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93FF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7107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0D91AF00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DDDB10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5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EF8C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9590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66286A5C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F345E1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6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8908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A58A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37273408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53359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7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B4B4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08EC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7A64A62F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3D8C4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8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CA72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38F9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6188BD63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85157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9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1840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1815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3965D5D1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D65E0C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10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DF75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50F6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753650EB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C894B6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BF2B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9F2D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1098393A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B43D4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12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EA9D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77A1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77386376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82277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F225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30C9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5062AF85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C9AE8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14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85A2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590B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35861585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F467D1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15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A958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8EE1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2BDC6A9A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4699A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16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346E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20A0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7C526179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26392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17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B8C6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4A83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5DDA254C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24FA5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18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7456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E9C5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5C81B2FF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5C2D5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19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2045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EE6E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657A74AA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BCD3F3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20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0005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ABA3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5D954F15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DA7F8B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C8C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416A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41C1CDE1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7AEB9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22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BDBB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968F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2035EA77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041A16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23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A6AC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BE71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48358AA1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70A2E8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24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89A8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B0AB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288CE79F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41BBA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25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9539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7FB3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52D704E9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E8053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26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C785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0B36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0F335CF5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E446DF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27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A5E3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DD3E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20D8C4D1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1D6C8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28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7DD6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6A02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52856E30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034398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29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E481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AE0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6EBE8965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E106F8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30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48A3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684F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3437F16D" w14:textId="77777777" w:rsidTr="00F24E25">
        <w:trPr>
          <w:trHeight w:val="11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A9DAB5" w14:textId="77777777" w:rsidR="00F77588" w:rsidRDefault="00F77588" w:rsidP="00F24E25">
            <w:pPr>
              <w:jc w:val="center"/>
              <w:rPr>
                <w:rFonts w:ascii="仿宋_GB2312" w:eastAsia="仿宋_GB2312" w:hAnsi="Arial" w:cs="Arial"/>
                <w:bCs/>
                <w:sz w:val="22"/>
              </w:rPr>
            </w:pPr>
            <w:r>
              <w:rPr>
                <w:rFonts w:ascii="仿宋_GB2312" w:eastAsia="仿宋_GB2312" w:hAnsi="Arial" w:cs="Arial"/>
                <w:bCs/>
                <w:sz w:val="22"/>
              </w:rPr>
              <w:t>31</w:t>
            </w:r>
          </w:p>
        </w:tc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24B2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C3CB" w14:textId="77777777" w:rsidR="00F77588" w:rsidRDefault="00F77588" w:rsidP="00F24E25">
            <w:pPr>
              <w:rPr>
                <w:rFonts w:ascii="仿宋_GB2312" w:eastAsia="仿宋_GB2312" w:hAnsi="Arial" w:cs="Arial"/>
                <w:sz w:val="22"/>
              </w:rPr>
            </w:pPr>
          </w:p>
        </w:tc>
      </w:tr>
      <w:tr w:rsidR="00F77588" w14:paraId="5D8885BC" w14:textId="77777777" w:rsidTr="00F24E25">
        <w:trPr>
          <w:trHeight w:val="315"/>
        </w:trPr>
        <w:tc>
          <w:tcPr>
            <w:tcW w:w="7992" w:type="dxa"/>
            <w:gridSpan w:val="2"/>
            <w:tcBorders>
              <w:left w:val="nil"/>
              <w:bottom w:val="nil"/>
              <w:right w:val="nil"/>
            </w:tcBorders>
          </w:tcPr>
          <w:p w14:paraId="6135C2A7" w14:textId="77777777" w:rsidR="00F77588" w:rsidRDefault="00F77588" w:rsidP="00F24E25">
            <w:pPr>
              <w:jc w:val="right"/>
              <w:rPr>
                <w:rFonts w:ascii="仿宋_GB2312" w:eastAsia="仿宋_GB2312" w:hAnsi="Arial" w:cs="Arial"/>
                <w:b/>
                <w:sz w:val="22"/>
              </w:rPr>
            </w:pPr>
            <w:r>
              <w:rPr>
                <w:rFonts w:ascii="仿宋_GB2312" w:eastAsia="仿宋_GB2312" w:hAnsi="Arial" w:cs="Arial" w:hint="eastAsia"/>
                <w:b/>
                <w:sz w:val="22"/>
              </w:rPr>
              <w:t>当月服务小时数合计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97BA0" w14:textId="77777777" w:rsidR="00F77588" w:rsidRDefault="00F77588" w:rsidP="00F24E25">
            <w:pPr>
              <w:ind w:firstLineChars="600" w:firstLine="1325"/>
              <w:jc w:val="right"/>
              <w:rPr>
                <w:rFonts w:ascii="仿宋_GB2312" w:eastAsia="仿宋_GB2312" w:hAnsi="Arial" w:cs="Arial"/>
                <w:b/>
                <w:sz w:val="22"/>
              </w:rPr>
            </w:pPr>
          </w:p>
        </w:tc>
      </w:tr>
    </w:tbl>
    <w:p w14:paraId="597F6A9E" w14:textId="77777777" w:rsidR="00F77588" w:rsidRDefault="00F77588" w:rsidP="00F77588">
      <w:pPr>
        <w:rPr>
          <w:rFonts w:ascii="仿宋_GB2312" w:eastAsia="仿宋_GB2312" w:hAnsi="Arial" w:cs="Arial"/>
          <w:sz w:val="22"/>
          <w:szCs w:val="26"/>
        </w:rPr>
      </w:pPr>
    </w:p>
    <w:p w14:paraId="71144D50" w14:textId="2B68895B" w:rsidR="00CF59B4" w:rsidRPr="00F77588" w:rsidRDefault="00F77588" w:rsidP="00F77588">
      <w:pPr>
        <w:ind w:firstLine="442"/>
        <w:rPr>
          <w:rFonts w:ascii="仿宋_GB2312" w:eastAsia="仿宋_GB2312" w:hAnsi="Arial" w:cs="Arial" w:hint="eastAsia"/>
          <w:b/>
          <w:bCs/>
          <w:sz w:val="22"/>
          <w:szCs w:val="26"/>
        </w:rPr>
      </w:pPr>
      <w:r>
        <w:rPr>
          <w:rFonts w:ascii="仿宋_GB2312" w:eastAsia="仿宋_GB2312" w:hAnsi="Arial" w:cs="Arial" w:hint="eastAsia"/>
          <w:b/>
          <w:bCs/>
          <w:sz w:val="22"/>
          <w:szCs w:val="26"/>
        </w:rPr>
        <w:t>用人部门负责人签字</w:t>
      </w:r>
      <w:r>
        <w:rPr>
          <w:rFonts w:ascii="仿宋_GB2312" w:eastAsia="仿宋_GB2312" w:hAnsi="Arial" w:cs="Arial"/>
          <w:b/>
          <w:bCs/>
          <w:sz w:val="22"/>
          <w:szCs w:val="26"/>
        </w:rPr>
        <w:t xml:space="preserve">: </w:t>
      </w:r>
      <w:r>
        <w:rPr>
          <w:rFonts w:ascii="仿宋_GB2312" w:eastAsia="仿宋_GB2312" w:hAnsi="Arial" w:cs="Arial"/>
          <w:b/>
          <w:bCs/>
          <w:sz w:val="22"/>
          <w:szCs w:val="26"/>
          <w:u w:val="single"/>
        </w:rPr>
        <w:t xml:space="preserve">              </w:t>
      </w:r>
    </w:p>
    <w:sectPr w:rsidR="00CF59B4" w:rsidRPr="00F77588">
      <w:footerReference w:type="even" r:id="rId4"/>
      <w:footerReference w:type="default" r:id="rId5"/>
      <w:pgSz w:w="11906" w:h="16838"/>
      <w:pgMar w:top="1276" w:right="1588" w:bottom="426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59ED" w14:textId="77777777" w:rsidR="00000000" w:rsidRDefault="00F77588">
    <w:pPr>
      <w:pStyle w:val="Foo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8</w:t>
    </w:r>
    <w:r>
      <w:rPr>
        <w:sz w:val="28"/>
        <w:szCs w:val="28"/>
      </w:rPr>
      <w:t xml:space="preserve"> -</w:t>
    </w:r>
    <w:r>
      <w:rPr>
        <w:sz w:val="28"/>
        <w:szCs w:val="28"/>
      </w:rPr>
      <w:fldChar w:fldCharType="end"/>
    </w:r>
  </w:p>
  <w:p w14:paraId="6117BC00" w14:textId="77777777" w:rsidR="00000000" w:rsidRDefault="00F77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34814" w14:textId="77777777" w:rsidR="00000000" w:rsidRDefault="00F77588">
    <w:pPr>
      <w:pStyle w:val="Foot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9 -</w:t>
    </w:r>
    <w:r>
      <w:rPr>
        <w:sz w:val="28"/>
        <w:szCs w:val="28"/>
      </w:rPr>
      <w:fldChar w:fldCharType="end"/>
    </w:r>
  </w:p>
  <w:p w14:paraId="0A5122D3" w14:textId="77777777" w:rsidR="00000000" w:rsidRDefault="00F7758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88"/>
    <w:rsid w:val="00CF59B4"/>
    <w:rsid w:val="00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0658"/>
  <w15:chartTrackingRefBased/>
  <w15:docId w15:val="{C4DA3E7A-5ECE-4B20-9060-D602CE8D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F775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F775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F775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2020-09-03T06:51:00Z</dcterms:created>
  <dcterms:modified xsi:type="dcterms:W3CDTF">2020-09-03T06:52:00Z</dcterms:modified>
</cp:coreProperties>
</file>